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8EEF7" w14:textId="77777777" w:rsidR="00C735FC" w:rsidRPr="008E5C8A" w:rsidRDefault="00C735FC" w:rsidP="00C735FC">
      <w:r w:rsidRPr="008E5C8A">
        <w:t>DOM ZA STARIJE OSOBE“CVJETNI DOM ŠIBENIK</w:t>
      </w:r>
    </w:p>
    <w:p w14:paraId="687437C5" w14:textId="77777777" w:rsidR="00C735FC" w:rsidRPr="008E5C8A" w:rsidRDefault="00C735FC" w:rsidP="00C735FC">
      <w:r w:rsidRPr="008E5C8A">
        <w:t>Branitelja Domovinskog rata 2F</w:t>
      </w:r>
    </w:p>
    <w:p w14:paraId="4D8C69B1" w14:textId="77777777" w:rsidR="00C735FC" w:rsidRPr="008E5C8A" w:rsidRDefault="00C735FC" w:rsidP="00C735FC">
      <w:r w:rsidRPr="008E5C8A">
        <w:t>Šibenik</w:t>
      </w:r>
    </w:p>
    <w:p w14:paraId="1EBF7F13" w14:textId="77777777" w:rsidR="00C735FC" w:rsidRPr="008E5C8A" w:rsidRDefault="00C735FC" w:rsidP="00C735FC">
      <w:r w:rsidRPr="008E5C8A">
        <w:t>OIB: 36151696245</w:t>
      </w:r>
    </w:p>
    <w:p w14:paraId="337AB23A" w14:textId="77777777" w:rsidR="00C735FC" w:rsidRPr="008E5C8A" w:rsidRDefault="00C735FC" w:rsidP="00C735FC">
      <w:r w:rsidRPr="008E5C8A">
        <w:t>RKP: 0785</w:t>
      </w:r>
    </w:p>
    <w:p w14:paraId="05142900" w14:textId="77777777" w:rsidR="00C735FC" w:rsidRDefault="00C735FC" w:rsidP="00C735FC">
      <w:pPr>
        <w:jc w:val="both"/>
      </w:pPr>
    </w:p>
    <w:p w14:paraId="717594E0" w14:textId="77777777" w:rsidR="00C735FC" w:rsidRDefault="00C735FC" w:rsidP="00C735FC">
      <w:pPr>
        <w:rPr>
          <w:sz w:val="20"/>
          <w:szCs w:val="20"/>
        </w:rPr>
      </w:pPr>
    </w:p>
    <w:p w14:paraId="46DD5833" w14:textId="77777777" w:rsidR="00C735FC" w:rsidRDefault="00C735FC" w:rsidP="00C735FC"/>
    <w:p w14:paraId="348D7C10" w14:textId="5F3EFA24" w:rsidR="00C735FC" w:rsidRDefault="00C735FC" w:rsidP="00C735FC">
      <w:pPr>
        <w:jc w:val="center"/>
        <w:rPr>
          <w:b/>
        </w:rPr>
      </w:pPr>
      <w:r>
        <w:rPr>
          <w:b/>
        </w:rPr>
        <w:t xml:space="preserve">POSEBNI IZVJEŠTAJI O </w:t>
      </w:r>
      <w:r>
        <w:rPr>
          <w:b/>
        </w:rPr>
        <w:t>POLU</w:t>
      </w:r>
      <w:r>
        <w:rPr>
          <w:b/>
        </w:rPr>
        <w:t xml:space="preserve">GODIŠNJEM IZVRŠENJU FINANCIJSKOG PLANA DOMA  ZA STARIJE OSOBE CVJETNI DOM ŠIBENIK </w:t>
      </w:r>
    </w:p>
    <w:p w14:paraId="32DD3BFE" w14:textId="3068B996" w:rsidR="00C735FC" w:rsidRDefault="00C735FC" w:rsidP="00C735FC">
      <w:pPr>
        <w:jc w:val="center"/>
        <w:rPr>
          <w:b/>
        </w:rPr>
      </w:pPr>
      <w:r>
        <w:rPr>
          <w:b/>
        </w:rPr>
        <w:t>ZA RAZDOBLJE OD 01.01.- 3</w:t>
      </w:r>
      <w:r>
        <w:rPr>
          <w:b/>
        </w:rPr>
        <w:t>0</w:t>
      </w:r>
      <w:r>
        <w:rPr>
          <w:b/>
        </w:rPr>
        <w:t>.</w:t>
      </w:r>
      <w:r w:rsidR="00D167BC">
        <w:rPr>
          <w:b/>
        </w:rPr>
        <w:t>06</w:t>
      </w:r>
      <w:r>
        <w:rPr>
          <w:b/>
        </w:rPr>
        <w:t>.202</w:t>
      </w:r>
      <w:r w:rsidR="00D167BC">
        <w:rPr>
          <w:b/>
        </w:rPr>
        <w:t>4</w:t>
      </w:r>
      <w:r>
        <w:rPr>
          <w:b/>
        </w:rPr>
        <w:t>. godine</w:t>
      </w:r>
    </w:p>
    <w:p w14:paraId="6C53525E" w14:textId="77777777" w:rsidR="00C735FC" w:rsidRDefault="00C735FC" w:rsidP="00C735FC">
      <w:pPr>
        <w:jc w:val="center"/>
      </w:pPr>
    </w:p>
    <w:p w14:paraId="538BCAD8" w14:textId="77777777" w:rsidR="00C735FC" w:rsidRDefault="00C735FC" w:rsidP="00C735FC">
      <w:pPr>
        <w:rPr>
          <w:b/>
        </w:rPr>
      </w:pPr>
      <w:r>
        <w:rPr>
          <w:b/>
        </w:rPr>
        <w:t>1. Izvještaj o zaduživanju na domaćem i stranom tržištu novca i kapitala</w:t>
      </w:r>
    </w:p>
    <w:p w14:paraId="34F1B37C" w14:textId="659B6A64" w:rsidR="00C735FC" w:rsidRDefault="00C735FC" w:rsidP="00C735FC">
      <w:r>
        <w:t>Dom se nije zaduživao na stranom tržištu za razdoblje od 01.01.-</w:t>
      </w:r>
      <w:r w:rsidR="00D167BC">
        <w:t>30</w:t>
      </w:r>
      <w:r>
        <w:t>.</w:t>
      </w:r>
      <w:r w:rsidR="00D167BC">
        <w:t>06</w:t>
      </w:r>
      <w:r>
        <w:t>.2023. godine, međutim Dom ima dugoročni kredit ESIF od HBOR-a za provedenu energetsku obnovu zgrade Doma</w:t>
      </w:r>
    </w:p>
    <w:p w14:paraId="377F6EEB" w14:textId="77777777" w:rsidR="00C735FC" w:rsidRDefault="00C735FC" w:rsidP="00C735FC"/>
    <w:p w14:paraId="2ECF032A" w14:textId="77777777" w:rsidR="00C735FC" w:rsidRDefault="00C735FC" w:rsidP="00C735FC">
      <w:pPr>
        <w:rPr>
          <w:b/>
        </w:rPr>
      </w:pPr>
      <w:r>
        <w:rPr>
          <w:b/>
        </w:rPr>
        <w:t>Podatci o kreditu</w:t>
      </w:r>
    </w:p>
    <w:p w14:paraId="56B93B46" w14:textId="77777777" w:rsidR="00C735FC" w:rsidRDefault="00C735FC" w:rsidP="00C735FC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253"/>
        <w:gridCol w:w="4105"/>
      </w:tblGrid>
      <w:tr w:rsidR="00C735FC" w14:paraId="13732D0D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BE2E" w14:textId="5A714391" w:rsidR="00C735FC" w:rsidRDefault="00182821" w:rsidP="00FB1A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A4B5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Korisnik kredita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7DDB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Dom za starije osobe Cvjetni dom Šibenik</w:t>
            </w:r>
          </w:p>
        </w:tc>
      </w:tr>
      <w:tr w:rsidR="00C735FC" w14:paraId="22F1C873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142E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F4FC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Namjena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644D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Provedba projekta Energetske obnove zgrade Doma</w:t>
            </w:r>
          </w:p>
        </w:tc>
      </w:tr>
      <w:tr w:rsidR="00C735FC" w14:paraId="0D6723A2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9B9A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22CA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Naziv financijske institucije koja je odobrila kredit i broj kredita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4991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HBOR-ESEU-19-1100486</w:t>
            </w:r>
          </w:p>
        </w:tc>
      </w:tr>
      <w:tr w:rsidR="00C735FC" w14:paraId="5E15D247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BD2A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E0C1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Vrijednost ugovora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268E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403.201,69 eura</w:t>
            </w:r>
          </w:p>
        </w:tc>
      </w:tr>
      <w:tr w:rsidR="00C735FC" w14:paraId="0D4A5F26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CC95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1AFE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Datum sklapanja ugovora o kreditu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31DA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24.06.2019.</w:t>
            </w:r>
          </w:p>
        </w:tc>
      </w:tr>
      <w:tr w:rsidR="00C735FC" w14:paraId="069620A0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FE4E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FDCE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Vrsta zaduženja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B142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Jamstvo</w:t>
            </w:r>
          </w:p>
        </w:tc>
      </w:tr>
      <w:tr w:rsidR="00C735FC" w14:paraId="493AAB1C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401D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75E5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Kamatna stopa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B879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Fiksna 0,5% godišnje</w:t>
            </w:r>
          </w:p>
        </w:tc>
      </w:tr>
      <w:tr w:rsidR="00C735FC" w14:paraId="435A7750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3101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F06B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Broj anuiteta godišnje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18C7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2 anuiteta</w:t>
            </w:r>
          </w:p>
        </w:tc>
      </w:tr>
      <w:tr w:rsidR="00C735FC" w14:paraId="6181266B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1CEC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2995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Rok otplate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F42D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13 godina</w:t>
            </w:r>
          </w:p>
        </w:tc>
      </w:tr>
      <w:tr w:rsidR="00C735FC" w14:paraId="1B662840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C4AE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154A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Razdoblje početka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75B4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30.11.2022.</w:t>
            </w:r>
          </w:p>
        </w:tc>
      </w:tr>
      <w:tr w:rsidR="00C735FC" w14:paraId="19592884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F006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E8AE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Posljednja godina dospijeća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0E2A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31.05.2035.</w:t>
            </w:r>
          </w:p>
        </w:tc>
      </w:tr>
      <w:tr w:rsidR="00C735FC" w14:paraId="3D4B365A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1FD5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D39E" w14:textId="77777777" w:rsidR="00C735FC" w:rsidRDefault="00C735FC" w:rsidP="00FB1AC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Ostalo za otplatu glavnice prema</w:t>
            </w:r>
          </w:p>
          <w:p w14:paraId="3AC438CE" w14:textId="5366842C" w:rsidR="00C735FC" w:rsidRDefault="00C735FC" w:rsidP="00FB1AC2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važećem otplatnom planu na dan 3</w:t>
            </w:r>
            <w:r w:rsidR="00D167BC"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.</w:t>
            </w:r>
            <w:r w:rsidR="00D167BC">
              <w:rPr>
                <w:b/>
                <w:lang w:eastAsia="en-US"/>
              </w:rPr>
              <w:t>06</w:t>
            </w:r>
            <w:r>
              <w:rPr>
                <w:b/>
                <w:lang w:eastAsia="en-US"/>
              </w:rPr>
              <w:t>.202</w:t>
            </w:r>
            <w:r w:rsidR="00D167BC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.- nedospjelo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F99A" w14:textId="46708C97" w:rsidR="00C735FC" w:rsidRDefault="00D167B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310.155,20</w:t>
            </w:r>
            <w:r w:rsidR="00C735FC">
              <w:rPr>
                <w:lang w:eastAsia="en-US"/>
              </w:rPr>
              <w:t xml:space="preserve"> eura</w:t>
            </w:r>
          </w:p>
        </w:tc>
      </w:tr>
      <w:tr w:rsidR="00C735FC" w14:paraId="716F0991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F763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3887" w14:textId="77777777" w:rsidR="00C735FC" w:rsidRDefault="00C735FC" w:rsidP="00FB1AC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Ostalo za otplatu kamate prema</w:t>
            </w:r>
          </w:p>
          <w:p w14:paraId="21B8694A" w14:textId="4B29FF78" w:rsidR="00C735FC" w:rsidRDefault="00C735FC" w:rsidP="00FB1AC2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važećem otplatnom planu na dan 3</w:t>
            </w:r>
            <w:r w:rsidR="00FC00BE"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.</w:t>
            </w:r>
            <w:r w:rsidR="00D167BC">
              <w:rPr>
                <w:b/>
                <w:lang w:eastAsia="en-US"/>
              </w:rPr>
              <w:t>06</w:t>
            </w:r>
            <w:r>
              <w:rPr>
                <w:b/>
                <w:lang w:eastAsia="en-US"/>
              </w:rPr>
              <w:t>.202</w:t>
            </w:r>
            <w:r w:rsidR="00D167BC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.-nedospjelo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1FB" w14:textId="55C6859D" w:rsidR="00C735FC" w:rsidRDefault="002A094D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8.142,92</w:t>
            </w:r>
            <w:r w:rsidR="00C735FC">
              <w:rPr>
                <w:lang w:eastAsia="en-US"/>
              </w:rPr>
              <w:t xml:space="preserve"> eura</w:t>
            </w:r>
          </w:p>
        </w:tc>
      </w:tr>
      <w:tr w:rsidR="00C735FC" w14:paraId="64D342E6" w14:textId="77777777" w:rsidTr="00FB1A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E248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BF7E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Iznos rate kredita -2 x godišnje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2EB9" w14:textId="77777777" w:rsidR="00C735FC" w:rsidRDefault="00C735FC" w:rsidP="00FB1AC2">
            <w:pPr>
              <w:rPr>
                <w:lang w:eastAsia="en-US"/>
              </w:rPr>
            </w:pPr>
            <w:r>
              <w:rPr>
                <w:lang w:eastAsia="en-US"/>
              </w:rPr>
              <w:t>15.507,76 eura</w:t>
            </w:r>
          </w:p>
        </w:tc>
      </w:tr>
    </w:tbl>
    <w:p w14:paraId="17BA6DA4" w14:textId="77777777" w:rsidR="00C735FC" w:rsidRDefault="00C735FC" w:rsidP="00C735FC"/>
    <w:p w14:paraId="660CD842" w14:textId="77777777" w:rsidR="00C735FC" w:rsidRDefault="00C735FC" w:rsidP="00C735FC">
      <w:pPr>
        <w:jc w:val="both"/>
      </w:pPr>
      <w:r>
        <w:t>Kredit HBOR-a se otplaćuje iz sredstava županijskog proračuna, a prema otplatnom planu</w:t>
      </w:r>
    </w:p>
    <w:p w14:paraId="15D15836" w14:textId="0E00A17A" w:rsidR="00C735FC" w:rsidRDefault="00C735FC" w:rsidP="00C735FC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 dan 3</w:t>
      </w:r>
      <w:r w:rsidR="004C658D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>.</w:t>
      </w:r>
      <w:r w:rsidR="004C658D">
        <w:rPr>
          <w:sz w:val="22"/>
          <w:szCs w:val="22"/>
          <w:lang w:eastAsia="en-US"/>
        </w:rPr>
        <w:t>06</w:t>
      </w:r>
      <w:r>
        <w:rPr>
          <w:sz w:val="22"/>
          <w:szCs w:val="22"/>
          <w:lang w:eastAsia="en-US"/>
        </w:rPr>
        <w:t>.202</w:t>
      </w:r>
      <w:r w:rsidR="004C658D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 xml:space="preserve">. ukupno stanje duga nedospjelog kredita iznosi </w:t>
      </w:r>
      <w:r w:rsidR="002A094D">
        <w:rPr>
          <w:sz w:val="22"/>
          <w:szCs w:val="22"/>
          <w:lang w:eastAsia="en-US"/>
        </w:rPr>
        <w:t>310.155,20</w:t>
      </w:r>
      <w:r>
        <w:rPr>
          <w:sz w:val="22"/>
          <w:szCs w:val="22"/>
          <w:lang w:eastAsia="en-US"/>
        </w:rPr>
        <w:t xml:space="preserve"> eura, kamate u iznosu od </w:t>
      </w:r>
      <w:r w:rsidR="002A094D">
        <w:rPr>
          <w:sz w:val="22"/>
          <w:szCs w:val="22"/>
          <w:lang w:eastAsia="en-US"/>
        </w:rPr>
        <w:t>8.142,92</w:t>
      </w:r>
      <w:r>
        <w:rPr>
          <w:sz w:val="22"/>
          <w:szCs w:val="22"/>
          <w:lang w:eastAsia="en-US"/>
        </w:rPr>
        <w:t xml:space="preserve"> eura, što sveukupno iznosi </w:t>
      </w:r>
      <w:r w:rsidR="002A094D">
        <w:rPr>
          <w:sz w:val="22"/>
          <w:szCs w:val="22"/>
          <w:lang w:eastAsia="en-US"/>
        </w:rPr>
        <w:t>318.298,12</w:t>
      </w:r>
      <w:r>
        <w:rPr>
          <w:sz w:val="22"/>
          <w:szCs w:val="22"/>
          <w:lang w:eastAsia="en-US"/>
        </w:rPr>
        <w:t xml:space="preserve"> eura.</w:t>
      </w:r>
    </w:p>
    <w:p w14:paraId="1FEEA842" w14:textId="77777777" w:rsidR="002F5DDF" w:rsidRDefault="002F5DDF"/>
    <w:sectPr w:rsidR="002F5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FC"/>
    <w:rsid w:val="00182821"/>
    <w:rsid w:val="002A094D"/>
    <w:rsid w:val="002F5DDF"/>
    <w:rsid w:val="00483CD0"/>
    <w:rsid w:val="004C658D"/>
    <w:rsid w:val="00655C7F"/>
    <w:rsid w:val="008C6104"/>
    <w:rsid w:val="00C735FC"/>
    <w:rsid w:val="00D167BC"/>
    <w:rsid w:val="00FC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FC84"/>
  <w15:chartTrackingRefBased/>
  <w15:docId w15:val="{2730C678-47C8-45F0-BD6B-FF9A7558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735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35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35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35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35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35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35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35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35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3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3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3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35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35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35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35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35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35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3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7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35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73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35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735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35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735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3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35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35F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735F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1</dc:creator>
  <cp:keywords/>
  <dc:description/>
  <cp:lastModifiedBy>Korisnik 1</cp:lastModifiedBy>
  <cp:revision>4</cp:revision>
  <dcterms:created xsi:type="dcterms:W3CDTF">2024-08-02T07:47:00Z</dcterms:created>
  <dcterms:modified xsi:type="dcterms:W3CDTF">2024-08-02T11:27:00Z</dcterms:modified>
</cp:coreProperties>
</file>